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F73" w:rsidRDefault="00433F73" w:rsidP="00433F73">
      <w:pPr>
        <w:pStyle w:val="3"/>
        <w:jc w:val="center"/>
        <w:outlineLvl w:val="0"/>
        <w:rPr>
          <w:rFonts w:ascii="Arial" w:hAnsi="Arial" w:cs="Arial"/>
          <w:b/>
          <w:bCs/>
          <w:spacing w:val="60"/>
          <w:sz w:val="24"/>
          <w:szCs w:val="24"/>
        </w:rPr>
      </w:pPr>
      <w:r>
        <w:rPr>
          <w:rFonts w:ascii="Arial" w:hAnsi="Arial" w:cs="Arial"/>
          <w:b/>
          <w:bCs/>
          <w:spacing w:val="60"/>
          <w:sz w:val="24"/>
          <w:szCs w:val="24"/>
        </w:rPr>
        <w:t>Администрация  Катайгинского сельского поселения</w:t>
      </w:r>
    </w:p>
    <w:p w:rsidR="00433F73" w:rsidRDefault="00433F73" w:rsidP="00433F73">
      <w:pPr>
        <w:pStyle w:val="3"/>
        <w:tabs>
          <w:tab w:val="center" w:pos="4677"/>
          <w:tab w:val="left" w:pos="8400"/>
        </w:tabs>
        <w:spacing w:before="120" w:after="120"/>
        <w:rPr>
          <w:rFonts w:ascii="Arial" w:hAnsi="Arial" w:cs="Arial"/>
          <w:b/>
          <w:bCs/>
          <w:spacing w:val="30"/>
          <w:sz w:val="24"/>
          <w:szCs w:val="24"/>
        </w:rPr>
      </w:pPr>
      <w:r>
        <w:rPr>
          <w:rFonts w:ascii="Arial" w:hAnsi="Arial" w:cs="Arial"/>
          <w:b/>
          <w:bCs/>
          <w:spacing w:val="30"/>
          <w:sz w:val="24"/>
          <w:szCs w:val="24"/>
        </w:rPr>
        <w:tab/>
        <w:t>ПОСТАНОВЛЕНИЕ</w:t>
      </w:r>
      <w:r>
        <w:rPr>
          <w:rFonts w:ascii="Arial" w:hAnsi="Arial" w:cs="Arial"/>
          <w:b/>
          <w:bCs/>
          <w:spacing w:val="30"/>
          <w:sz w:val="24"/>
          <w:szCs w:val="24"/>
        </w:rPr>
        <w:tab/>
      </w:r>
    </w:p>
    <w:tbl>
      <w:tblPr>
        <w:tblW w:w="95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2881"/>
        <w:gridCol w:w="3449"/>
      </w:tblGrid>
      <w:tr w:rsidR="00433F73" w:rsidTr="00433F73">
        <w:tc>
          <w:tcPr>
            <w:tcW w:w="3240" w:type="dxa"/>
            <w:hideMark/>
          </w:tcPr>
          <w:p w:rsidR="00433F73" w:rsidRDefault="00433F73" w:rsidP="00433F73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="007D4400">
              <w:rPr>
                <w:rFonts w:ascii="Arial" w:hAnsi="Arial" w:cs="Arial"/>
                <w:bCs/>
                <w:sz w:val="24"/>
                <w:szCs w:val="24"/>
              </w:rPr>
              <w:t>» декабря 2020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880" w:type="dxa"/>
          </w:tcPr>
          <w:p w:rsidR="00433F73" w:rsidRDefault="00433F73">
            <w:pPr>
              <w:pStyle w:val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Катайга</w:t>
            </w:r>
            <w:proofErr w:type="spellEnd"/>
          </w:p>
          <w:p w:rsidR="00433F73" w:rsidRDefault="00433F73">
            <w:pPr>
              <w:pStyle w:val="3"/>
              <w:ind w:left="-637" w:right="-752" w:hanging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Верхнекетского района</w:t>
            </w:r>
          </w:p>
          <w:p w:rsidR="00433F73" w:rsidRDefault="00433F73">
            <w:pPr>
              <w:pStyle w:val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Томской области</w:t>
            </w:r>
          </w:p>
          <w:p w:rsidR="00433F73" w:rsidRDefault="00433F73">
            <w:pPr>
              <w:pStyle w:val="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  <w:hideMark/>
          </w:tcPr>
          <w:p w:rsidR="00433F73" w:rsidRPr="003070BD" w:rsidRDefault="00433F73">
            <w:pPr>
              <w:pStyle w:val="3"/>
              <w:ind w:right="57"/>
              <w:jc w:val="center"/>
              <w:rPr>
                <w:rStyle w:val="a3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 w:rsidR="00CD5AF2">
              <w:rPr>
                <w:rFonts w:ascii="Arial" w:hAnsi="Arial" w:cs="Arial"/>
                <w:sz w:val="24"/>
                <w:szCs w:val="24"/>
              </w:rPr>
              <w:t xml:space="preserve"> 63</w:t>
            </w:r>
          </w:p>
        </w:tc>
      </w:tr>
    </w:tbl>
    <w:p w:rsidR="00433F73" w:rsidRDefault="00433F73" w:rsidP="00433F73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О      проведении      конкурса 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</w:p>
    <w:p w:rsidR="00433F73" w:rsidRDefault="00433F73" w:rsidP="00433F73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лучшее   новогоднее   оформление</w:t>
      </w:r>
    </w:p>
    <w:p w:rsidR="00433F73" w:rsidRDefault="00433F73" w:rsidP="00433F73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фасадов    зданий  и  прилегающих</w:t>
      </w:r>
    </w:p>
    <w:p w:rsidR="00433F73" w:rsidRDefault="00433F73" w:rsidP="00433F73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ним территорий, расположенных</w:t>
      </w:r>
    </w:p>
    <w:p w:rsidR="00433F73" w:rsidRDefault="00433F73" w:rsidP="00433F73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   территории    Катайгинского</w:t>
      </w:r>
    </w:p>
    <w:p w:rsidR="00433F73" w:rsidRDefault="00433F73" w:rsidP="00433F73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</w:p>
    <w:p w:rsidR="00433F73" w:rsidRDefault="00433F73" w:rsidP="00433F73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433F73" w:rsidRDefault="00433F73" w:rsidP="00433F73">
      <w:pPr>
        <w:pStyle w:val="1"/>
        <w:jc w:val="both"/>
        <w:rPr>
          <w:rFonts w:ascii="Arial" w:hAnsi="Arial" w:cs="Arial"/>
          <w:i/>
          <w:iCs/>
          <w:sz w:val="24"/>
          <w:szCs w:val="24"/>
        </w:rPr>
      </w:pPr>
    </w:p>
    <w:p w:rsidR="00433F73" w:rsidRDefault="00433F73" w:rsidP="00433F73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В </w:t>
      </w:r>
      <w:proofErr w:type="gramStart"/>
      <w:r>
        <w:rPr>
          <w:rFonts w:ascii="Arial" w:hAnsi="Arial" w:cs="Arial"/>
          <w:sz w:val="24"/>
          <w:szCs w:val="24"/>
        </w:rPr>
        <w:t>соответствии</w:t>
      </w:r>
      <w:proofErr w:type="gramEnd"/>
      <w:r>
        <w:rPr>
          <w:rFonts w:ascii="Arial" w:hAnsi="Arial" w:cs="Arial"/>
          <w:sz w:val="24"/>
          <w:szCs w:val="24"/>
        </w:rPr>
        <w:t xml:space="preserve"> со статьёй 19 Правил по благоустройству территории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Катайгинское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области, утверждённых решением Совета Катайгинского сельского поселения от 11.09.2018 №25,</w:t>
      </w:r>
    </w:p>
    <w:p w:rsidR="00433F73" w:rsidRDefault="00433F73" w:rsidP="00433F73">
      <w:pPr>
        <w:pStyle w:val="1"/>
        <w:jc w:val="both"/>
        <w:rPr>
          <w:rFonts w:ascii="Arial" w:hAnsi="Arial" w:cs="Arial"/>
          <w:i/>
          <w:iCs/>
          <w:sz w:val="24"/>
          <w:szCs w:val="24"/>
        </w:rPr>
      </w:pPr>
    </w:p>
    <w:p w:rsidR="00433F73" w:rsidRDefault="00433F73" w:rsidP="00433F73">
      <w:pPr>
        <w:pStyle w:val="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433F73" w:rsidRDefault="00433F73" w:rsidP="00433F73">
      <w:pPr>
        <w:pStyle w:val="1"/>
        <w:jc w:val="both"/>
        <w:rPr>
          <w:rFonts w:ascii="Arial" w:hAnsi="Arial" w:cs="Arial"/>
          <w:b/>
          <w:bCs/>
          <w:sz w:val="24"/>
          <w:szCs w:val="24"/>
        </w:rPr>
      </w:pPr>
    </w:p>
    <w:p w:rsidR="00433F73" w:rsidRDefault="00433F73" w:rsidP="00433F73">
      <w:pPr>
        <w:pStyle w:val="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Объявить конкурс на лучшее новогоднее оформление фасадов зданий и прилегающих к ним территорий, расположенных на территории Катайгинского сельского поселения, с 24 дек</w:t>
      </w:r>
      <w:r w:rsidR="007D4400">
        <w:rPr>
          <w:rFonts w:ascii="Arial" w:hAnsi="Arial" w:cs="Arial"/>
          <w:sz w:val="24"/>
          <w:szCs w:val="24"/>
        </w:rPr>
        <w:t>абря 2020 года по 20 января 2021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433F73" w:rsidRDefault="00433F73" w:rsidP="00433F73">
      <w:pPr>
        <w:pStyle w:val="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Положение о конкурсе на лучшее новогоднее оформление фасадов зданий и прилегающих к ним территорий, расположенных на территории  Катайгинского сельского поселения, согласно приложению 1. </w:t>
      </w:r>
    </w:p>
    <w:p w:rsidR="00433F73" w:rsidRDefault="00433F73" w:rsidP="00433F73">
      <w:pPr>
        <w:pStyle w:val="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Порядок работы комиссии по проведению конкурса на лучшее новогоднее оформление фасадов зданий и прилегающих к ним территорий, расположенных на территории Катайгинского сельского поселения, и подведению его итогов  согласно приложению 2. </w:t>
      </w:r>
    </w:p>
    <w:p w:rsidR="00433F73" w:rsidRDefault="00433F73" w:rsidP="00433F73">
      <w:pPr>
        <w:pStyle w:val="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состав комиссии по проведению конкурса на лучшее новогоднее оформление фасадов зданий и прилегающих к ним территорий, расположенных на территории Катайгинского сельского поселения, и подведению его итогов  согласно приложению 3.</w:t>
      </w:r>
    </w:p>
    <w:p w:rsidR="00433F73" w:rsidRDefault="007D4400" w:rsidP="00433F73">
      <w:pPr>
        <w:pStyle w:val="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Бухгалтеру </w:t>
      </w:r>
      <w:r w:rsidR="00433F73">
        <w:rPr>
          <w:rFonts w:ascii="Arial" w:hAnsi="Arial" w:cs="Arial"/>
          <w:sz w:val="24"/>
          <w:szCs w:val="24"/>
        </w:rPr>
        <w:t>администрации Катайгинского сельского поселения</w:t>
      </w:r>
      <w:proofErr w:type="gramStart"/>
      <w:r w:rsidR="00433F73">
        <w:rPr>
          <w:rFonts w:ascii="Arial" w:hAnsi="Arial" w:cs="Arial"/>
          <w:sz w:val="24"/>
          <w:szCs w:val="24"/>
        </w:rPr>
        <w:t>.</w:t>
      </w:r>
      <w:proofErr w:type="gramEnd"/>
      <w:r w:rsidR="00433F7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33F73">
        <w:rPr>
          <w:rFonts w:ascii="Arial" w:hAnsi="Arial" w:cs="Arial"/>
          <w:sz w:val="24"/>
          <w:szCs w:val="24"/>
        </w:rPr>
        <w:t>о</w:t>
      </w:r>
      <w:proofErr w:type="gramEnd"/>
      <w:r w:rsidR="00433F73">
        <w:rPr>
          <w:rFonts w:ascii="Arial" w:hAnsi="Arial" w:cs="Arial"/>
          <w:sz w:val="24"/>
          <w:szCs w:val="24"/>
        </w:rPr>
        <w:t>беспечить финансирование мероприятий по проведению конкурса и награждению победителей конкурса. Управляющему делами Администрации Катайгинского сельского поселения обеспечить обнародование настоящего постановления.</w:t>
      </w:r>
    </w:p>
    <w:p w:rsidR="00433F73" w:rsidRDefault="00433F73" w:rsidP="00433F73">
      <w:pPr>
        <w:pStyle w:val="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33F73" w:rsidRDefault="00433F73" w:rsidP="00433F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433F73" w:rsidRDefault="00433F73" w:rsidP="00433F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F10739" w:rsidRDefault="00F10739" w:rsidP="00433F73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Катайгинского </w:t>
      </w:r>
    </w:p>
    <w:p w:rsidR="00433F73" w:rsidRDefault="00F10739" w:rsidP="00433F73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</w:t>
      </w:r>
      <w:proofErr w:type="spellStart"/>
      <w:r w:rsidR="003F0AB5">
        <w:rPr>
          <w:rFonts w:ascii="Arial" w:hAnsi="Arial" w:cs="Arial"/>
          <w:sz w:val="24"/>
          <w:szCs w:val="24"/>
        </w:rPr>
        <w:t>Г.М.Родикова</w:t>
      </w:r>
      <w:proofErr w:type="spellEnd"/>
      <w:r w:rsidR="003F0AB5">
        <w:rPr>
          <w:rFonts w:ascii="Arial" w:hAnsi="Arial" w:cs="Arial"/>
          <w:sz w:val="24"/>
          <w:szCs w:val="24"/>
        </w:rPr>
        <w:t xml:space="preserve">. </w:t>
      </w:r>
    </w:p>
    <w:p w:rsidR="00433F73" w:rsidRDefault="00433F73" w:rsidP="00433F73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433F73" w:rsidRDefault="00433F73" w:rsidP="00433F73">
      <w:pPr>
        <w:rPr>
          <w:rFonts w:ascii="Arial" w:hAnsi="Arial" w:cs="Arial"/>
        </w:rPr>
      </w:pPr>
      <w:r>
        <w:rPr>
          <w:rFonts w:ascii="Arial" w:hAnsi="Arial" w:cs="Arial"/>
        </w:rPr>
        <w:t>Дело-2, бухгалтерия-1, члены комиссии-7.</w:t>
      </w:r>
    </w:p>
    <w:p w:rsidR="00433F73" w:rsidRDefault="00433F73" w:rsidP="00433F73">
      <w:pPr>
        <w:tabs>
          <w:tab w:val="left" w:pos="7020"/>
          <w:tab w:val="right" w:pos="9796"/>
        </w:tabs>
        <w:rPr>
          <w:rFonts w:ascii="Arial" w:hAnsi="Arial" w:cs="Arial"/>
        </w:rPr>
      </w:pPr>
    </w:p>
    <w:p w:rsidR="00433F73" w:rsidRDefault="00433F73" w:rsidP="00433F73">
      <w:pPr>
        <w:tabs>
          <w:tab w:val="left" w:pos="7020"/>
          <w:tab w:val="right" w:pos="9796"/>
        </w:tabs>
        <w:jc w:val="center"/>
        <w:rPr>
          <w:rFonts w:ascii="Arial" w:hAnsi="Arial" w:cs="Arial"/>
        </w:rPr>
      </w:pPr>
    </w:p>
    <w:p w:rsidR="00433F73" w:rsidRDefault="00433F73" w:rsidP="00433F73">
      <w:pPr>
        <w:tabs>
          <w:tab w:val="left" w:pos="7020"/>
          <w:tab w:val="right" w:pos="9796"/>
        </w:tabs>
        <w:jc w:val="right"/>
        <w:rPr>
          <w:rFonts w:ascii="Arial" w:hAnsi="Arial" w:cs="Arial"/>
        </w:rPr>
      </w:pPr>
    </w:p>
    <w:p w:rsidR="003F0AB5" w:rsidRDefault="003F0AB5" w:rsidP="00433F73">
      <w:pPr>
        <w:tabs>
          <w:tab w:val="left" w:pos="7020"/>
          <w:tab w:val="right" w:pos="9796"/>
        </w:tabs>
        <w:jc w:val="right"/>
        <w:rPr>
          <w:rFonts w:ascii="Arial" w:hAnsi="Arial" w:cs="Arial"/>
        </w:rPr>
      </w:pPr>
    </w:p>
    <w:p w:rsidR="003F0AB5" w:rsidRDefault="003F0AB5" w:rsidP="00433F73">
      <w:pPr>
        <w:tabs>
          <w:tab w:val="left" w:pos="7020"/>
          <w:tab w:val="right" w:pos="9796"/>
        </w:tabs>
        <w:jc w:val="right"/>
        <w:rPr>
          <w:rFonts w:ascii="Arial" w:hAnsi="Arial" w:cs="Arial"/>
        </w:rPr>
      </w:pPr>
    </w:p>
    <w:p w:rsidR="00433F73" w:rsidRDefault="00433F73" w:rsidP="00433F73">
      <w:pPr>
        <w:tabs>
          <w:tab w:val="left" w:pos="7020"/>
          <w:tab w:val="right" w:pos="9796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№1</w:t>
      </w:r>
    </w:p>
    <w:p w:rsidR="00433F73" w:rsidRDefault="00433F73" w:rsidP="00433F73">
      <w:pPr>
        <w:tabs>
          <w:tab w:val="left" w:pos="7020"/>
          <w:tab w:val="right" w:pos="9796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утверждено постановлением Администрации</w:t>
      </w:r>
    </w:p>
    <w:p w:rsidR="00433F73" w:rsidRDefault="00433F73" w:rsidP="00433F73">
      <w:pPr>
        <w:tabs>
          <w:tab w:val="left" w:pos="7020"/>
          <w:tab w:val="right" w:pos="9796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Катайгинского сельского поселения</w:t>
      </w:r>
    </w:p>
    <w:p w:rsidR="00433F73" w:rsidRDefault="00433F73" w:rsidP="00433F73">
      <w:pPr>
        <w:tabs>
          <w:tab w:val="left" w:pos="7020"/>
          <w:tab w:val="right" w:pos="979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  <w:r w:rsidR="00CD5AF2">
        <w:rPr>
          <w:rFonts w:ascii="Arial" w:hAnsi="Arial" w:cs="Arial"/>
        </w:rPr>
        <w:t xml:space="preserve">      от «03» декабря 2020 № 63</w:t>
      </w:r>
    </w:p>
    <w:p w:rsidR="00433F73" w:rsidRDefault="00433F73" w:rsidP="00433F73">
      <w:pPr>
        <w:tabs>
          <w:tab w:val="left" w:pos="7020"/>
          <w:tab w:val="right" w:pos="9796"/>
        </w:tabs>
        <w:jc w:val="right"/>
        <w:rPr>
          <w:rFonts w:ascii="Arial" w:hAnsi="Arial" w:cs="Arial"/>
        </w:rPr>
      </w:pPr>
    </w:p>
    <w:p w:rsidR="00CD5AF2" w:rsidRDefault="00CD5AF2" w:rsidP="003F0AB5">
      <w:pPr>
        <w:tabs>
          <w:tab w:val="left" w:pos="7020"/>
          <w:tab w:val="right" w:pos="9796"/>
        </w:tabs>
        <w:jc w:val="center"/>
        <w:rPr>
          <w:rFonts w:ascii="Arial" w:hAnsi="Arial" w:cs="Arial"/>
        </w:rPr>
      </w:pPr>
    </w:p>
    <w:p w:rsidR="00433F73" w:rsidRDefault="00433F73" w:rsidP="003F0AB5">
      <w:pPr>
        <w:tabs>
          <w:tab w:val="left" w:pos="7020"/>
          <w:tab w:val="right" w:pos="979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ПОЛОЖЕНИЕ</w:t>
      </w:r>
    </w:p>
    <w:p w:rsidR="00433F73" w:rsidRDefault="00433F73" w:rsidP="003F0AB5">
      <w:pPr>
        <w:tabs>
          <w:tab w:val="left" w:pos="7020"/>
          <w:tab w:val="right" w:pos="979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о проведении  конкурса на лучшее новогоднее оформление</w:t>
      </w:r>
    </w:p>
    <w:p w:rsidR="00433F73" w:rsidRDefault="00433F73" w:rsidP="003F0AB5">
      <w:pPr>
        <w:tabs>
          <w:tab w:val="left" w:pos="7020"/>
          <w:tab w:val="right" w:pos="979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фасадов зданий и прилегающих к ним территории, расположенных на территории</w:t>
      </w:r>
    </w:p>
    <w:p w:rsidR="00433F73" w:rsidRDefault="00433F73" w:rsidP="003F0AB5">
      <w:pPr>
        <w:tabs>
          <w:tab w:val="left" w:pos="7020"/>
          <w:tab w:val="right" w:pos="979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Катайгинского сельского поселения</w:t>
      </w:r>
    </w:p>
    <w:p w:rsidR="00433F73" w:rsidRDefault="00433F73" w:rsidP="00433F73">
      <w:pPr>
        <w:tabs>
          <w:tab w:val="left" w:pos="7020"/>
          <w:tab w:val="right" w:pos="9796"/>
        </w:tabs>
        <w:jc w:val="center"/>
        <w:rPr>
          <w:rFonts w:ascii="Arial" w:hAnsi="Arial" w:cs="Arial"/>
        </w:rPr>
      </w:pPr>
    </w:p>
    <w:p w:rsidR="00433F73" w:rsidRDefault="00433F73" w:rsidP="00433F73">
      <w:pPr>
        <w:widowControl w:val="0"/>
        <w:numPr>
          <w:ilvl w:val="0"/>
          <w:numId w:val="2"/>
        </w:numPr>
        <w:tabs>
          <w:tab w:val="left" w:pos="7020"/>
          <w:tab w:val="right" w:pos="979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положение определяет порядок проведения конкурса на лучшее новогоднее оформление фасадов зданий и прилегающих к ним территорий, расположенных на территории Катайгинского сельского поселения (далее - конкурс).</w:t>
      </w:r>
    </w:p>
    <w:p w:rsidR="00433F73" w:rsidRDefault="00433F73" w:rsidP="00433F73">
      <w:pPr>
        <w:widowControl w:val="0"/>
        <w:numPr>
          <w:ilvl w:val="0"/>
          <w:numId w:val="2"/>
        </w:numPr>
        <w:tabs>
          <w:tab w:val="left" w:pos="7020"/>
          <w:tab w:val="right" w:pos="979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Инициатор, организатор проведения конкурса – Администрация Катайгинского сельского поселения.</w:t>
      </w:r>
    </w:p>
    <w:p w:rsidR="00433F73" w:rsidRDefault="00433F73" w:rsidP="00433F73">
      <w:pPr>
        <w:widowControl w:val="0"/>
        <w:numPr>
          <w:ilvl w:val="0"/>
          <w:numId w:val="2"/>
        </w:numPr>
        <w:tabs>
          <w:tab w:val="left" w:pos="7020"/>
          <w:tab w:val="right" w:pos="979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Целями конкурса является: </w:t>
      </w:r>
    </w:p>
    <w:p w:rsidR="00433F73" w:rsidRDefault="00433F73" w:rsidP="00433F73">
      <w:pPr>
        <w:tabs>
          <w:tab w:val="left" w:pos="7020"/>
          <w:tab w:val="right" w:pos="9796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1)    улучшение благоустройства территории Катайгинского сельского поселения;</w:t>
      </w:r>
    </w:p>
    <w:p w:rsidR="00433F73" w:rsidRDefault="00433F73" w:rsidP="00433F73">
      <w:pPr>
        <w:tabs>
          <w:tab w:val="left" w:pos="7020"/>
          <w:tab w:val="right" w:pos="9796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2) вовлечение жителей Катайгинского сельского поселения,  коллективов учреждений, предприятий и организаций независимо от форм собственности и организационно - правовых форм в деятельность по благоустройству территории Катайгинского сельского поселения;</w:t>
      </w:r>
    </w:p>
    <w:p w:rsidR="00433F73" w:rsidRDefault="00433F73" w:rsidP="00433F73">
      <w:pPr>
        <w:tabs>
          <w:tab w:val="left" w:pos="7020"/>
          <w:tab w:val="right" w:pos="9796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3)  создание праздничного настроения, новогодней атмосферы для детей и взрослых.</w:t>
      </w:r>
    </w:p>
    <w:p w:rsidR="00433F73" w:rsidRDefault="00433F73" w:rsidP="00433F73">
      <w:pPr>
        <w:tabs>
          <w:tab w:val="left" w:pos="7020"/>
          <w:tab w:val="right" w:pos="9796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4. Сроки проведе</w:t>
      </w:r>
      <w:r w:rsidR="00CD5AF2">
        <w:rPr>
          <w:rFonts w:ascii="Arial" w:hAnsi="Arial" w:cs="Arial"/>
        </w:rPr>
        <w:t>ния конкурса – с 24 декабря 2020 года по 20 января 2021</w:t>
      </w:r>
      <w:r>
        <w:rPr>
          <w:rFonts w:ascii="Arial" w:hAnsi="Arial" w:cs="Arial"/>
        </w:rPr>
        <w:t xml:space="preserve"> года.</w:t>
      </w:r>
      <w:bookmarkStart w:id="0" w:name="_GoBack"/>
      <w:bookmarkEnd w:id="0"/>
    </w:p>
    <w:p w:rsidR="00433F73" w:rsidRDefault="00433F73" w:rsidP="00433F73">
      <w:pPr>
        <w:tabs>
          <w:tab w:val="left" w:pos="7020"/>
          <w:tab w:val="right" w:pos="9796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5. Задачей конкурса является привлечение жителей Катайгинского сельского поселения, учреждений, предприятий и организаций независимо от форм собственности и организационно-правовых форм, расположенных на территории</w:t>
      </w:r>
      <w:r>
        <w:rPr>
          <w:rFonts w:ascii="Arial" w:hAnsi="Arial" w:cs="Arial"/>
          <w:color w:val="C00000"/>
        </w:rPr>
        <w:t xml:space="preserve"> </w:t>
      </w:r>
      <w:r>
        <w:rPr>
          <w:rFonts w:ascii="Arial" w:hAnsi="Arial" w:cs="Arial"/>
        </w:rPr>
        <w:t>Катайгинского сельского поселения, к оформлению по новогодней тематике фасадов зданий и прилегающих к ним территорий.</w:t>
      </w:r>
    </w:p>
    <w:p w:rsidR="00433F73" w:rsidRDefault="00433F73" w:rsidP="00433F73">
      <w:pPr>
        <w:tabs>
          <w:tab w:val="left" w:pos="7020"/>
          <w:tab w:val="right" w:pos="9796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В </w:t>
      </w:r>
      <w:proofErr w:type="gramStart"/>
      <w:r>
        <w:rPr>
          <w:rFonts w:ascii="Arial" w:hAnsi="Arial" w:cs="Arial"/>
        </w:rPr>
        <w:t>смотре</w:t>
      </w:r>
      <w:proofErr w:type="gramEnd"/>
      <w:r>
        <w:rPr>
          <w:rFonts w:ascii="Arial" w:hAnsi="Arial" w:cs="Arial"/>
        </w:rPr>
        <w:t xml:space="preserve"> могут принять участие:</w:t>
      </w:r>
    </w:p>
    <w:p w:rsidR="00433F73" w:rsidRDefault="00433F73" w:rsidP="00433F73">
      <w:pPr>
        <w:tabs>
          <w:tab w:val="left" w:pos="7020"/>
          <w:tab w:val="right" w:pos="9796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1)  жители Катайгинского сельского поселения;</w:t>
      </w:r>
    </w:p>
    <w:p w:rsidR="00433F73" w:rsidRDefault="00433F73" w:rsidP="00433F73">
      <w:pPr>
        <w:tabs>
          <w:tab w:val="left" w:pos="7020"/>
          <w:tab w:val="right" w:pos="9796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2) учреждения, предприятия и организации независимо от форм собственности и организационно-правовых форм, расположенные на территории Катайгинского сельского поселения.</w:t>
      </w:r>
    </w:p>
    <w:p w:rsidR="00433F73" w:rsidRDefault="00433F73" w:rsidP="00433F73">
      <w:pPr>
        <w:tabs>
          <w:tab w:val="left" w:pos="7020"/>
          <w:tab w:val="right" w:pos="9796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7. Для каждой категории участников конкурс проводится отдельно.</w:t>
      </w:r>
    </w:p>
    <w:p w:rsidR="00433F73" w:rsidRDefault="00433F73" w:rsidP="00433F73">
      <w:pPr>
        <w:tabs>
          <w:tab w:val="left" w:pos="7020"/>
          <w:tab w:val="right" w:pos="9796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8. Конкурс проводится по следующим номинациям:</w:t>
      </w:r>
    </w:p>
    <w:p w:rsidR="00433F73" w:rsidRDefault="00CD5AF2" w:rsidP="00433F73">
      <w:pPr>
        <w:tabs>
          <w:tab w:val="left" w:pos="7020"/>
          <w:tab w:val="right" w:pos="9796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1) «Лучшая снежная фигура-2021</w:t>
      </w:r>
      <w:r w:rsidR="00433F73">
        <w:rPr>
          <w:rFonts w:ascii="Arial" w:hAnsi="Arial" w:cs="Arial"/>
        </w:rPr>
        <w:t>».</w:t>
      </w:r>
    </w:p>
    <w:p w:rsidR="00433F73" w:rsidRDefault="00433F73" w:rsidP="00433F73">
      <w:pPr>
        <w:tabs>
          <w:tab w:val="left" w:pos="7020"/>
          <w:tab w:val="right" w:pos="9796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2) «Лучшее новогоднее оформление фасада здания».</w:t>
      </w:r>
    </w:p>
    <w:p w:rsidR="00433F73" w:rsidRDefault="00433F73" w:rsidP="00433F73">
      <w:pPr>
        <w:tabs>
          <w:tab w:val="left" w:pos="7020"/>
          <w:tab w:val="right" w:pos="9796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3) «Лучшее новогоднее оформление прилегающей территории».</w:t>
      </w:r>
    </w:p>
    <w:p w:rsidR="0082027A" w:rsidRDefault="0082027A" w:rsidP="00433F73">
      <w:pPr>
        <w:tabs>
          <w:tab w:val="left" w:pos="7020"/>
          <w:tab w:val="right" w:pos="9796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4). Лучшая новогодняя уличная елка.</w:t>
      </w:r>
    </w:p>
    <w:p w:rsidR="0082027A" w:rsidRDefault="0082027A" w:rsidP="0082027A">
      <w:pPr>
        <w:tabs>
          <w:tab w:val="left" w:pos="3420"/>
          <w:tab w:val="left" w:pos="7020"/>
          <w:tab w:val="right" w:pos="9796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Гран-при конкурса «Лучшее новогоднее оформление прилегающей территории и фасадов здания». </w:t>
      </w:r>
    </w:p>
    <w:p w:rsidR="0082027A" w:rsidRDefault="0082027A" w:rsidP="0082027A">
      <w:pPr>
        <w:tabs>
          <w:tab w:val="left" w:pos="3420"/>
          <w:tab w:val="left" w:pos="7020"/>
          <w:tab w:val="right" w:pos="9796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Приз зрительских симпатий</w:t>
      </w:r>
    </w:p>
    <w:p w:rsidR="0082027A" w:rsidRDefault="0082027A" w:rsidP="0082027A">
      <w:pPr>
        <w:tabs>
          <w:tab w:val="left" w:pos="3420"/>
          <w:tab w:val="left" w:pos="7020"/>
          <w:tab w:val="right" w:pos="9796"/>
        </w:tabs>
        <w:ind w:left="360"/>
        <w:jc w:val="both"/>
        <w:rPr>
          <w:rFonts w:ascii="Arial" w:hAnsi="Arial" w:cs="Arial"/>
        </w:rPr>
      </w:pPr>
    </w:p>
    <w:p w:rsidR="003F0AB5" w:rsidRDefault="003F0AB5" w:rsidP="0082027A">
      <w:pPr>
        <w:tabs>
          <w:tab w:val="left" w:pos="3420"/>
          <w:tab w:val="left" w:pos="7020"/>
          <w:tab w:val="right" w:pos="9796"/>
        </w:tabs>
        <w:ind w:left="360"/>
        <w:jc w:val="both"/>
        <w:rPr>
          <w:rFonts w:ascii="Arial" w:hAnsi="Arial" w:cs="Arial"/>
        </w:rPr>
      </w:pPr>
    </w:p>
    <w:p w:rsidR="003F0AB5" w:rsidRDefault="003F0AB5" w:rsidP="0082027A">
      <w:pPr>
        <w:tabs>
          <w:tab w:val="left" w:pos="3420"/>
          <w:tab w:val="left" w:pos="7020"/>
          <w:tab w:val="right" w:pos="9796"/>
        </w:tabs>
        <w:ind w:left="360"/>
        <w:jc w:val="both"/>
        <w:rPr>
          <w:rFonts w:ascii="Arial" w:hAnsi="Arial" w:cs="Arial"/>
        </w:rPr>
      </w:pPr>
    </w:p>
    <w:p w:rsidR="0082027A" w:rsidRDefault="0082027A" w:rsidP="0082027A">
      <w:pPr>
        <w:tabs>
          <w:tab w:val="left" w:pos="3420"/>
          <w:tab w:val="left" w:pos="7020"/>
          <w:tab w:val="right" w:pos="9796"/>
        </w:tabs>
        <w:ind w:left="360"/>
        <w:jc w:val="both"/>
        <w:rPr>
          <w:rFonts w:ascii="Arial" w:hAnsi="Arial" w:cs="Arial"/>
        </w:rPr>
      </w:pPr>
    </w:p>
    <w:p w:rsidR="00CD5AF2" w:rsidRDefault="00CD5AF2" w:rsidP="0082027A">
      <w:pPr>
        <w:tabs>
          <w:tab w:val="left" w:pos="3420"/>
          <w:tab w:val="left" w:pos="7020"/>
          <w:tab w:val="right" w:pos="9796"/>
        </w:tabs>
        <w:ind w:left="360"/>
        <w:jc w:val="both"/>
        <w:rPr>
          <w:rFonts w:ascii="Arial" w:hAnsi="Arial" w:cs="Arial"/>
        </w:rPr>
      </w:pPr>
    </w:p>
    <w:p w:rsidR="00CD5AF2" w:rsidRDefault="00CD5AF2" w:rsidP="0082027A">
      <w:pPr>
        <w:tabs>
          <w:tab w:val="left" w:pos="3420"/>
          <w:tab w:val="left" w:pos="7020"/>
          <w:tab w:val="right" w:pos="9796"/>
        </w:tabs>
        <w:ind w:left="360"/>
        <w:jc w:val="both"/>
        <w:rPr>
          <w:rFonts w:ascii="Arial" w:hAnsi="Arial" w:cs="Arial"/>
        </w:rPr>
      </w:pPr>
    </w:p>
    <w:p w:rsidR="0082027A" w:rsidRDefault="0082027A" w:rsidP="00433F73">
      <w:pPr>
        <w:tabs>
          <w:tab w:val="left" w:pos="7020"/>
          <w:tab w:val="right" w:pos="9796"/>
        </w:tabs>
        <w:ind w:left="360"/>
        <w:jc w:val="both"/>
        <w:rPr>
          <w:rFonts w:ascii="Arial" w:hAnsi="Arial" w:cs="Arial"/>
        </w:rPr>
      </w:pPr>
    </w:p>
    <w:p w:rsidR="00433F73" w:rsidRDefault="00433F73" w:rsidP="00433F73">
      <w:pPr>
        <w:widowControl w:val="0"/>
        <w:numPr>
          <w:ilvl w:val="0"/>
          <w:numId w:val="3"/>
        </w:numPr>
        <w:tabs>
          <w:tab w:val="left" w:pos="7020"/>
          <w:tab w:val="right" w:pos="979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Критерии конкурса.</w:t>
      </w:r>
    </w:p>
    <w:p w:rsidR="00433F73" w:rsidRDefault="00433F73" w:rsidP="00433F73">
      <w:pPr>
        <w:tabs>
          <w:tab w:val="left" w:pos="7020"/>
          <w:tab w:val="right" w:pos="9796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9.1.Номинация «Лучшая снежная фигура-2020» оценивается по следующим критериям:</w:t>
      </w:r>
    </w:p>
    <w:p w:rsidR="00433F73" w:rsidRDefault="00433F73" w:rsidP="00433F73">
      <w:pPr>
        <w:tabs>
          <w:tab w:val="left" w:pos="7020"/>
          <w:tab w:val="right" w:pos="9796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1) наличие снежной фигуры;</w:t>
      </w:r>
    </w:p>
    <w:p w:rsidR="00433F73" w:rsidRDefault="00433F73" w:rsidP="00433F73">
      <w:pPr>
        <w:tabs>
          <w:tab w:val="left" w:pos="7020"/>
          <w:tab w:val="right" w:pos="9796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2) оригинальность, выразительность и творческий подход.</w:t>
      </w:r>
    </w:p>
    <w:p w:rsidR="00433F73" w:rsidRDefault="00433F73" w:rsidP="00433F73">
      <w:pPr>
        <w:tabs>
          <w:tab w:val="left" w:pos="7020"/>
          <w:tab w:val="right" w:pos="9796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9.2. Номинация «Лучшее новогоднее оформление фасада здания» оценивается по следующим критериям:</w:t>
      </w:r>
    </w:p>
    <w:p w:rsidR="00433F73" w:rsidRDefault="00433F73" w:rsidP="00433F73">
      <w:pPr>
        <w:tabs>
          <w:tab w:val="left" w:pos="7020"/>
          <w:tab w:val="right" w:pos="9796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1) оригинальность, выразительность и творческий подход к оформлению фасада;</w:t>
      </w:r>
    </w:p>
    <w:p w:rsidR="00433F73" w:rsidRDefault="00433F73" w:rsidP="00433F73">
      <w:pPr>
        <w:tabs>
          <w:tab w:val="left" w:pos="7020"/>
          <w:tab w:val="right" w:pos="9796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2) световая подсветка здания по периметру и фасаду.</w:t>
      </w:r>
    </w:p>
    <w:p w:rsidR="00433F73" w:rsidRDefault="00433F73" w:rsidP="00433F73">
      <w:pPr>
        <w:tabs>
          <w:tab w:val="left" w:pos="7020"/>
          <w:tab w:val="right" w:pos="9796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9.3. Номинация «Лучшее новогоднее оформление прилегающей территории» оценивается по следующим критериям:</w:t>
      </w:r>
    </w:p>
    <w:p w:rsidR="00433F73" w:rsidRDefault="00433F73" w:rsidP="00433F73">
      <w:pPr>
        <w:tabs>
          <w:tab w:val="left" w:pos="7020"/>
          <w:tab w:val="right" w:pos="9796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1) оригинальность, выразительность и творческий подход к оформлению территорий;</w:t>
      </w:r>
    </w:p>
    <w:p w:rsidR="00433F73" w:rsidRDefault="00433F73" w:rsidP="00433F73">
      <w:pPr>
        <w:tabs>
          <w:tab w:val="left" w:pos="7020"/>
          <w:tab w:val="right" w:pos="9796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2) наличие снежной фигуры, новогодней ели.</w:t>
      </w:r>
    </w:p>
    <w:p w:rsidR="0082027A" w:rsidRDefault="00433F73" w:rsidP="00433F73">
      <w:pPr>
        <w:tabs>
          <w:tab w:val="left" w:pos="7020"/>
          <w:tab w:val="right" w:pos="9796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9.4.</w:t>
      </w:r>
      <w:r w:rsidR="0082027A">
        <w:rPr>
          <w:rFonts w:ascii="Arial" w:hAnsi="Arial" w:cs="Arial"/>
        </w:rPr>
        <w:t xml:space="preserve"> Номинация «Лучшая новогодняя уличная елка»</w:t>
      </w:r>
    </w:p>
    <w:p w:rsidR="0082027A" w:rsidRDefault="0082027A" w:rsidP="00433F73">
      <w:pPr>
        <w:tabs>
          <w:tab w:val="left" w:pos="7020"/>
          <w:tab w:val="right" w:pos="9796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Оценивается по следующим критериям:</w:t>
      </w:r>
    </w:p>
    <w:p w:rsidR="0082027A" w:rsidRPr="0082027A" w:rsidRDefault="0082027A" w:rsidP="0082027A">
      <w:pPr>
        <w:pStyle w:val="a4"/>
        <w:numPr>
          <w:ilvl w:val="0"/>
          <w:numId w:val="4"/>
        </w:numPr>
        <w:tabs>
          <w:tab w:val="left" w:pos="7020"/>
          <w:tab w:val="right" w:pos="979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Наличие растущей ели  во дворе. 2) Красочность и оригинальность оформления</w:t>
      </w:r>
      <w:r w:rsidR="00F10739">
        <w:rPr>
          <w:rFonts w:ascii="Arial" w:hAnsi="Arial" w:cs="Arial"/>
        </w:rPr>
        <w:t>.3) Световая  подсветка.</w:t>
      </w:r>
    </w:p>
    <w:p w:rsidR="00433F73" w:rsidRDefault="0082027A" w:rsidP="00433F73">
      <w:pPr>
        <w:tabs>
          <w:tab w:val="left" w:pos="7020"/>
          <w:tab w:val="right" w:pos="9796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9.5.</w:t>
      </w:r>
      <w:r w:rsidR="00433F73">
        <w:rPr>
          <w:rFonts w:ascii="Arial" w:hAnsi="Arial" w:cs="Arial"/>
        </w:rPr>
        <w:t>Гран-при конкурса «Лучшее оформление прилегающей территории и фасада здания» оценивается по следующим критериям:</w:t>
      </w:r>
    </w:p>
    <w:p w:rsidR="00433F73" w:rsidRDefault="00433F73" w:rsidP="00433F73">
      <w:pPr>
        <w:tabs>
          <w:tab w:val="left" w:pos="7020"/>
          <w:tab w:val="right" w:pos="9796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1)  наличие снежной фигуры;</w:t>
      </w:r>
    </w:p>
    <w:p w:rsidR="00433F73" w:rsidRDefault="00433F73" w:rsidP="00433F73">
      <w:pPr>
        <w:tabs>
          <w:tab w:val="left" w:pos="7020"/>
          <w:tab w:val="right" w:pos="9796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2) оригинальность, выразительность и творческий подход к оформлению фасада здания и прилегающей территории;</w:t>
      </w:r>
    </w:p>
    <w:p w:rsidR="00433F73" w:rsidRDefault="00433F73" w:rsidP="00433F73">
      <w:pPr>
        <w:tabs>
          <w:tab w:val="left" w:pos="7020"/>
          <w:tab w:val="right" w:pos="9796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3)  световая подсветка здания по периметру и фасаду.</w:t>
      </w:r>
    </w:p>
    <w:p w:rsidR="00433F73" w:rsidRDefault="00433F73" w:rsidP="00433F73">
      <w:pPr>
        <w:tabs>
          <w:tab w:val="left" w:pos="7020"/>
          <w:tab w:val="right" w:pos="9796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По каждому критерию ставится оценка от ноля до пяти баллов.</w:t>
      </w:r>
    </w:p>
    <w:p w:rsidR="00433F73" w:rsidRDefault="00433F73" w:rsidP="00433F73">
      <w:pPr>
        <w:tabs>
          <w:tab w:val="left" w:pos="7020"/>
          <w:tab w:val="right" w:pos="9796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10. Желающие принять участие в конкурсе подают заявку о включении в список участников конкурса, в комиссию по организации конкурса на лучшее новогоднее оформление фасадов зданий и прилегающих к ним территорий, расположенных на территории муниципального образования «</w:t>
      </w:r>
      <w:proofErr w:type="spellStart"/>
      <w:r>
        <w:rPr>
          <w:rFonts w:ascii="Arial" w:hAnsi="Arial" w:cs="Arial"/>
        </w:rPr>
        <w:t>Катайгинское</w:t>
      </w:r>
      <w:proofErr w:type="spellEnd"/>
      <w:r>
        <w:rPr>
          <w:rFonts w:ascii="Arial" w:hAnsi="Arial" w:cs="Arial"/>
        </w:rPr>
        <w:t xml:space="preserve"> сельское поселение».   </w:t>
      </w:r>
    </w:p>
    <w:p w:rsidR="00433F73" w:rsidRDefault="00433F73" w:rsidP="00433F73">
      <w:pPr>
        <w:tabs>
          <w:tab w:val="left" w:pos="7020"/>
          <w:tab w:val="right" w:pos="9796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11. Подведение итогов конкурса и награждение победителей конкурса:</w:t>
      </w:r>
    </w:p>
    <w:p w:rsidR="00433F73" w:rsidRDefault="00433F73" w:rsidP="00433F73">
      <w:pPr>
        <w:tabs>
          <w:tab w:val="left" w:pos="7020"/>
          <w:tab w:val="right" w:pos="9796"/>
        </w:tabs>
        <w:ind w:left="360"/>
        <w:jc w:val="both"/>
        <w:rPr>
          <w:rFonts w:ascii="Arial" w:hAnsi="Arial" w:cs="Arial"/>
          <w:color w:val="C00000"/>
        </w:rPr>
      </w:pPr>
      <w:r>
        <w:rPr>
          <w:rFonts w:ascii="Arial" w:hAnsi="Arial" w:cs="Arial"/>
        </w:rPr>
        <w:t xml:space="preserve">1) итоги конкурса </w:t>
      </w:r>
      <w:r w:rsidR="00F10739">
        <w:rPr>
          <w:rFonts w:ascii="Arial" w:hAnsi="Arial" w:cs="Arial"/>
        </w:rPr>
        <w:t>подводятся не позднее 20.01.2021</w:t>
      </w:r>
      <w:r>
        <w:rPr>
          <w:rFonts w:ascii="Arial" w:hAnsi="Arial" w:cs="Arial"/>
        </w:rPr>
        <w:t xml:space="preserve"> года;</w:t>
      </w:r>
    </w:p>
    <w:p w:rsidR="00433F73" w:rsidRDefault="00433F73" w:rsidP="00433F73">
      <w:pPr>
        <w:tabs>
          <w:tab w:val="left" w:pos="7020"/>
          <w:tab w:val="right" w:pos="9796"/>
        </w:tabs>
        <w:ind w:left="360"/>
        <w:jc w:val="both"/>
        <w:rPr>
          <w:rFonts w:ascii="Arial" w:hAnsi="Arial" w:cs="Arial"/>
          <w:color w:val="C00000"/>
        </w:rPr>
      </w:pPr>
      <w:r>
        <w:rPr>
          <w:rFonts w:ascii="Arial" w:hAnsi="Arial" w:cs="Arial"/>
        </w:rPr>
        <w:t>2) решения о победителях конкурса принимаются комиссией по проведению конкурса и подведению его итогов в соответствии с настоящим положением и порядком работы данной комиссии;</w:t>
      </w:r>
    </w:p>
    <w:p w:rsidR="00433F73" w:rsidRDefault="00433F73" w:rsidP="00433F73">
      <w:pPr>
        <w:tabs>
          <w:tab w:val="left" w:pos="7020"/>
          <w:tab w:val="right" w:pos="9796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3) участники, победившие в конкурсе, награждаются денежными премиями, почетными грамотами Главы Катайгинского сельского поселения.</w:t>
      </w:r>
    </w:p>
    <w:p w:rsidR="00433F73" w:rsidRDefault="00433F73" w:rsidP="00433F73">
      <w:pPr>
        <w:tabs>
          <w:tab w:val="left" w:pos="7020"/>
          <w:tab w:val="right" w:pos="9796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Размер денежной премии в каждой номинации составляет:</w:t>
      </w:r>
    </w:p>
    <w:p w:rsidR="00433F73" w:rsidRDefault="00433F73" w:rsidP="00433F73">
      <w:pPr>
        <w:tabs>
          <w:tab w:val="left" w:pos="7020"/>
          <w:tab w:val="right" w:pos="9796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1) первое место – 1500 рублей;</w:t>
      </w:r>
    </w:p>
    <w:p w:rsidR="00433F73" w:rsidRDefault="00433F73" w:rsidP="00433F73">
      <w:pPr>
        <w:tabs>
          <w:tab w:val="left" w:pos="7020"/>
          <w:tab w:val="right" w:pos="9796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2) второе место – 1000 рублей;</w:t>
      </w:r>
    </w:p>
    <w:p w:rsidR="00433F73" w:rsidRDefault="00433F73" w:rsidP="00433F73">
      <w:pPr>
        <w:tabs>
          <w:tab w:val="left" w:pos="7020"/>
          <w:tab w:val="right" w:pos="9796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3) третье место – 500 рублей.</w:t>
      </w:r>
    </w:p>
    <w:p w:rsidR="00433F73" w:rsidRDefault="00433F73" w:rsidP="00433F73">
      <w:pPr>
        <w:tabs>
          <w:tab w:val="left" w:pos="7020"/>
          <w:tab w:val="right" w:pos="9796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Гран-при конкурса – 2500 рублей;</w:t>
      </w:r>
    </w:p>
    <w:p w:rsidR="00433F73" w:rsidRDefault="00433F73" w:rsidP="00433F73">
      <w:pPr>
        <w:tabs>
          <w:tab w:val="left" w:pos="7020"/>
          <w:tab w:val="right" w:pos="9796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Приз зрительских симпатий – 2 500 рублей.</w:t>
      </w:r>
    </w:p>
    <w:p w:rsidR="00F10739" w:rsidRDefault="00F10739" w:rsidP="00433F73">
      <w:pPr>
        <w:tabs>
          <w:tab w:val="left" w:pos="7020"/>
          <w:tab w:val="right" w:pos="9796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Номинация «Уличная новогодняя елка»-  Призы и благодарность.</w:t>
      </w:r>
    </w:p>
    <w:p w:rsidR="00433F73" w:rsidRDefault="00433F73" w:rsidP="00433F73">
      <w:pPr>
        <w:tabs>
          <w:tab w:val="left" w:pos="7020"/>
          <w:tab w:val="right" w:pos="9796"/>
        </w:tabs>
        <w:ind w:left="360"/>
        <w:jc w:val="both"/>
        <w:rPr>
          <w:rFonts w:ascii="Arial" w:hAnsi="Arial" w:cs="Arial"/>
        </w:rPr>
      </w:pPr>
    </w:p>
    <w:p w:rsidR="00433F73" w:rsidRDefault="00433F73" w:rsidP="00433F73">
      <w:pPr>
        <w:tabs>
          <w:tab w:val="left" w:pos="7020"/>
          <w:tab w:val="right" w:pos="9796"/>
        </w:tabs>
        <w:jc w:val="right"/>
        <w:rPr>
          <w:rFonts w:ascii="Arial" w:hAnsi="Arial" w:cs="Arial"/>
        </w:rPr>
      </w:pPr>
    </w:p>
    <w:p w:rsidR="00433F73" w:rsidRDefault="00433F73" w:rsidP="00433F73">
      <w:pPr>
        <w:tabs>
          <w:tab w:val="left" w:pos="7020"/>
          <w:tab w:val="right" w:pos="9796"/>
        </w:tabs>
        <w:jc w:val="right"/>
        <w:rPr>
          <w:rFonts w:ascii="Arial" w:hAnsi="Arial" w:cs="Arial"/>
        </w:rPr>
      </w:pPr>
    </w:p>
    <w:p w:rsidR="00433F73" w:rsidRDefault="00433F73" w:rsidP="00433F73">
      <w:pPr>
        <w:tabs>
          <w:tab w:val="left" w:pos="7020"/>
          <w:tab w:val="right" w:pos="9796"/>
        </w:tabs>
        <w:jc w:val="right"/>
        <w:rPr>
          <w:rFonts w:ascii="Arial" w:hAnsi="Arial" w:cs="Arial"/>
        </w:rPr>
      </w:pPr>
    </w:p>
    <w:p w:rsidR="00433F73" w:rsidRDefault="00433F73" w:rsidP="00433F73">
      <w:pPr>
        <w:tabs>
          <w:tab w:val="left" w:pos="7020"/>
          <w:tab w:val="right" w:pos="9796"/>
        </w:tabs>
        <w:jc w:val="right"/>
        <w:rPr>
          <w:rFonts w:ascii="Arial" w:hAnsi="Arial" w:cs="Arial"/>
        </w:rPr>
      </w:pPr>
    </w:p>
    <w:p w:rsidR="00433F73" w:rsidRDefault="00433F73" w:rsidP="00433F73">
      <w:pPr>
        <w:tabs>
          <w:tab w:val="left" w:pos="7020"/>
          <w:tab w:val="right" w:pos="9796"/>
        </w:tabs>
        <w:jc w:val="right"/>
        <w:rPr>
          <w:rFonts w:ascii="Arial" w:hAnsi="Arial" w:cs="Arial"/>
        </w:rPr>
      </w:pPr>
    </w:p>
    <w:p w:rsidR="00433F73" w:rsidRDefault="00433F73" w:rsidP="00433F73">
      <w:pPr>
        <w:tabs>
          <w:tab w:val="left" w:pos="7020"/>
          <w:tab w:val="right" w:pos="9796"/>
        </w:tabs>
        <w:jc w:val="right"/>
        <w:rPr>
          <w:rFonts w:ascii="Arial" w:hAnsi="Arial" w:cs="Arial"/>
        </w:rPr>
      </w:pPr>
    </w:p>
    <w:p w:rsidR="003F0AB5" w:rsidRDefault="003F0AB5" w:rsidP="00433F73">
      <w:pPr>
        <w:tabs>
          <w:tab w:val="left" w:pos="7020"/>
          <w:tab w:val="right" w:pos="9796"/>
        </w:tabs>
        <w:jc w:val="right"/>
        <w:rPr>
          <w:rFonts w:ascii="Arial" w:hAnsi="Arial" w:cs="Arial"/>
        </w:rPr>
      </w:pPr>
    </w:p>
    <w:p w:rsidR="003F0AB5" w:rsidRDefault="003F0AB5" w:rsidP="00433F73">
      <w:pPr>
        <w:tabs>
          <w:tab w:val="left" w:pos="7020"/>
          <w:tab w:val="right" w:pos="9796"/>
        </w:tabs>
        <w:jc w:val="right"/>
        <w:rPr>
          <w:rFonts w:ascii="Arial" w:hAnsi="Arial" w:cs="Arial"/>
        </w:rPr>
      </w:pPr>
    </w:p>
    <w:p w:rsidR="00433F73" w:rsidRDefault="00433F73" w:rsidP="00433F73">
      <w:pPr>
        <w:tabs>
          <w:tab w:val="left" w:pos="7020"/>
          <w:tab w:val="right" w:pos="9796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№2</w:t>
      </w:r>
    </w:p>
    <w:p w:rsidR="00433F73" w:rsidRDefault="00433F73" w:rsidP="00433F73">
      <w:pPr>
        <w:tabs>
          <w:tab w:val="left" w:pos="7020"/>
          <w:tab w:val="right" w:pos="9796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утверждено постановлением Администрации</w:t>
      </w:r>
    </w:p>
    <w:p w:rsidR="00433F73" w:rsidRDefault="00433F73" w:rsidP="00433F73">
      <w:pPr>
        <w:tabs>
          <w:tab w:val="left" w:pos="7020"/>
          <w:tab w:val="right" w:pos="9796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Катайгинского сельского поселения.</w:t>
      </w:r>
    </w:p>
    <w:p w:rsidR="00433F73" w:rsidRDefault="00433F73" w:rsidP="00CD5AF2">
      <w:pPr>
        <w:tabs>
          <w:tab w:val="left" w:pos="7020"/>
          <w:tab w:val="right" w:pos="979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F10739">
        <w:rPr>
          <w:rFonts w:ascii="Arial" w:hAnsi="Arial" w:cs="Arial"/>
        </w:rPr>
        <w:t xml:space="preserve">                      </w:t>
      </w:r>
      <w:r w:rsidR="00CD5AF2">
        <w:rPr>
          <w:rFonts w:ascii="Arial" w:hAnsi="Arial" w:cs="Arial"/>
        </w:rPr>
        <w:t xml:space="preserve">    от «03» декабря 2020 г. № 63</w:t>
      </w:r>
    </w:p>
    <w:p w:rsidR="00CD5AF2" w:rsidRDefault="00CD5AF2" w:rsidP="00CD5AF2">
      <w:pPr>
        <w:tabs>
          <w:tab w:val="left" w:pos="7020"/>
          <w:tab w:val="right" w:pos="9796"/>
        </w:tabs>
        <w:jc w:val="center"/>
        <w:rPr>
          <w:rFonts w:ascii="Arial" w:hAnsi="Arial" w:cs="Arial"/>
        </w:rPr>
      </w:pPr>
    </w:p>
    <w:p w:rsidR="00433F73" w:rsidRDefault="00433F73" w:rsidP="00433F73">
      <w:pPr>
        <w:tabs>
          <w:tab w:val="left" w:pos="7020"/>
          <w:tab w:val="right" w:pos="979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Порядок работы комиссии по проведению конкурса на лучшее новогоднее</w:t>
      </w:r>
    </w:p>
    <w:p w:rsidR="00433F73" w:rsidRDefault="00433F73" w:rsidP="00433F73">
      <w:pPr>
        <w:tabs>
          <w:tab w:val="left" w:pos="7020"/>
          <w:tab w:val="right" w:pos="9796"/>
        </w:tabs>
        <w:jc w:val="center"/>
        <w:rPr>
          <w:rFonts w:ascii="Arial" w:hAnsi="Arial" w:cs="Arial"/>
          <w:color w:val="C00000"/>
        </w:rPr>
      </w:pPr>
      <w:r>
        <w:rPr>
          <w:rFonts w:ascii="Arial" w:hAnsi="Arial" w:cs="Arial"/>
        </w:rPr>
        <w:t>оформление фасадов зданий и прилегающих к ним территорий, расположенных на территории Катайгинского сельского поселения, и подведению его итогов.</w:t>
      </w:r>
    </w:p>
    <w:p w:rsidR="00433F73" w:rsidRDefault="00433F73" w:rsidP="00433F73">
      <w:pPr>
        <w:tabs>
          <w:tab w:val="left" w:pos="7020"/>
          <w:tab w:val="right" w:pos="9796"/>
        </w:tabs>
        <w:jc w:val="center"/>
        <w:rPr>
          <w:rFonts w:ascii="Arial" w:hAnsi="Arial" w:cs="Arial"/>
          <w:color w:val="C00000"/>
        </w:rPr>
      </w:pPr>
    </w:p>
    <w:p w:rsidR="00433F73" w:rsidRDefault="00433F73" w:rsidP="00433F73">
      <w:pPr>
        <w:widowControl w:val="0"/>
        <w:tabs>
          <w:tab w:val="left" w:pos="540"/>
          <w:tab w:val="right" w:pos="9796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 Комиссия по проведению конкурса на лучшее новогоднее оформление фасадов зданий и прилегающих к ним территорий, расположенных на территории Катайгинского сельского поселения, и подведению его итогов (далее - конкурсная комиссия) осуществляет:</w:t>
      </w:r>
    </w:p>
    <w:p w:rsidR="00433F73" w:rsidRDefault="00433F73" w:rsidP="00433F73">
      <w:pPr>
        <w:tabs>
          <w:tab w:val="left" w:pos="7020"/>
          <w:tab w:val="right" w:pos="9796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1) рассмотрение документов и материалов, представленных на конкурс;</w:t>
      </w:r>
    </w:p>
    <w:p w:rsidR="00433F73" w:rsidRDefault="00433F73" w:rsidP="00433F73">
      <w:pPr>
        <w:tabs>
          <w:tab w:val="left" w:pos="7020"/>
          <w:tab w:val="right" w:pos="9796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2) подведение итогов конкурса.</w:t>
      </w:r>
    </w:p>
    <w:p w:rsidR="00433F73" w:rsidRDefault="00433F73" w:rsidP="00433F73">
      <w:pPr>
        <w:tabs>
          <w:tab w:val="left" w:pos="7020"/>
          <w:tab w:val="right" w:pos="9796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 Конкурсная комиссия:</w:t>
      </w:r>
    </w:p>
    <w:p w:rsidR="00433F73" w:rsidRDefault="00433F73" w:rsidP="00433F73">
      <w:pPr>
        <w:tabs>
          <w:tab w:val="left" w:pos="7020"/>
          <w:tab w:val="right" w:pos="9796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1)формируется на основании постановления администрации Катайгинского сельского поселения;</w:t>
      </w:r>
    </w:p>
    <w:p w:rsidR="00433F73" w:rsidRDefault="00433F73" w:rsidP="00433F73">
      <w:pPr>
        <w:tabs>
          <w:tab w:val="left" w:pos="7020"/>
          <w:tab w:val="right" w:pos="9796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2)    принимает заявки на участие в конкурсе;</w:t>
      </w:r>
    </w:p>
    <w:p w:rsidR="00433F73" w:rsidRDefault="00433F73" w:rsidP="00433F73">
      <w:pPr>
        <w:tabs>
          <w:tab w:val="left" w:pos="7020"/>
          <w:tab w:val="right" w:pos="9796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3) проводит оценку оформления по новогодней тематике фасадов зданий и прилегающих к ним территорий участников конкурса в соответствии с пунктом 9 Положения о проведении  конкурса на лучшее новогоднее оформление фасадов зданий и прилегающих к ним территории, расположенных на территории муниципального образования Катайгинского сельского поселения, утверждённого настоящим постановлением (далее - Положение);</w:t>
      </w:r>
    </w:p>
    <w:p w:rsidR="00433F73" w:rsidRDefault="00433F73" w:rsidP="00433F73">
      <w:pPr>
        <w:tabs>
          <w:tab w:val="left" w:pos="7020"/>
          <w:tab w:val="right" w:pos="9796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4)  подводит итоги конкурса.</w:t>
      </w:r>
    </w:p>
    <w:p w:rsidR="00433F73" w:rsidRDefault="00433F73" w:rsidP="00433F73">
      <w:pPr>
        <w:tabs>
          <w:tab w:val="left" w:pos="7020"/>
          <w:tab w:val="right" w:pos="9796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Комиссия проводит визуальный осмотр оформления по новогодней тематике фасадов зданий и прилегающих к ним территорий участников конкурса, результаты осмотра оформляются актом осмотра, который прилагается к протоколу, указанному в п.5 настоящего порядка. </w:t>
      </w:r>
    </w:p>
    <w:p w:rsidR="00433F73" w:rsidRDefault="00433F73" w:rsidP="00433F73">
      <w:pPr>
        <w:tabs>
          <w:tab w:val="left" w:pos="7020"/>
          <w:tab w:val="right" w:pos="9796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Решения конкурсной комиссии оформляются протоколом, который подписывает председатель конкурсной комиссии. </w:t>
      </w:r>
    </w:p>
    <w:p w:rsidR="00433F73" w:rsidRDefault="00433F73" w:rsidP="00433F73">
      <w:pPr>
        <w:tabs>
          <w:tab w:val="left" w:pos="7020"/>
          <w:tab w:val="right" w:pos="9796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6. Конкурсную комиссию возглавляет председатель.</w:t>
      </w:r>
    </w:p>
    <w:p w:rsidR="00433F73" w:rsidRDefault="00433F73" w:rsidP="00433F73">
      <w:pPr>
        <w:tabs>
          <w:tab w:val="left" w:pos="7020"/>
          <w:tab w:val="right" w:pos="9796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7. Заседание конкурсной комиссии считается правомочным, если на нем присутствует не менее 2/3 членов конкурсной комиссии.</w:t>
      </w:r>
    </w:p>
    <w:p w:rsidR="00433F73" w:rsidRDefault="00433F73" w:rsidP="00433F73">
      <w:pPr>
        <w:tabs>
          <w:tab w:val="left" w:pos="7020"/>
          <w:tab w:val="right" w:pos="9796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8. Особые мнения членов конкурсной комиссии должны быть приложены к протоколу как его неотъемлемая часть, о чем в нем делается отметка.</w:t>
      </w:r>
    </w:p>
    <w:p w:rsidR="00433F73" w:rsidRDefault="00433F73" w:rsidP="00433F73">
      <w:pPr>
        <w:tabs>
          <w:tab w:val="left" w:pos="7020"/>
          <w:tab w:val="right" w:pos="9796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Заседания конкурсной комиссии проводятся по предложению председателя </w:t>
      </w:r>
      <w:proofErr w:type="gramStart"/>
      <w:r>
        <w:rPr>
          <w:rFonts w:ascii="Arial" w:hAnsi="Arial" w:cs="Arial"/>
        </w:rPr>
        <w:t>и(</w:t>
      </w:r>
      <w:proofErr w:type="gramEnd"/>
      <w:r>
        <w:rPr>
          <w:rFonts w:ascii="Arial" w:hAnsi="Arial" w:cs="Arial"/>
        </w:rPr>
        <w:t>или) членов конкурсной комиссии.</w:t>
      </w:r>
    </w:p>
    <w:p w:rsidR="00433F73" w:rsidRDefault="00433F73" w:rsidP="00433F73">
      <w:pPr>
        <w:tabs>
          <w:tab w:val="left" w:pos="7020"/>
          <w:tab w:val="right" w:pos="9796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10. Члены конкурсной комиссии не вправе участвовать в конкурсе.</w:t>
      </w:r>
    </w:p>
    <w:p w:rsidR="00433F73" w:rsidRDefault="00433F73" w:rsidP="00433F73">
      <w:pPr>
        <w:tabs>
          <w:tab w:val="left" w:pos="7020"/>
          <w:tab w:val="right" w:pos="9796"/>
        </w:tabs>
        <w:jc w:val="center"/>
        <w:rPr>
          <w:rFonts w:ascii="Arial" w:hAnsi="Arial" w:cs="Arial"/>
        </w:rPr>
      </w:pPr>
    </w:p>
    <w:p w:rsidR="00433F73" w:rsidRDefault="00433F73" w:rsidP="00433F73">
      <w:pPr>
        <w:tabs>
          <w:tab w:val="left" w:pos="7020"/>
          <w:tab w:val="right" w:pos="9796"/>
        </w:tabs>
        <w:jc w:val="right"/>
        <w:rPr>
          <w:rFonts w:ascii="Arial" w:hAnsi="Arial" w:cs="Arial"/>
        </w:rPr>
      </w:pPr>
    </w:p>
    <w:p w:rsidR="00433F73" w:rsidRDefault="00433F73" w:rsidP="00433F73">
      <w:pPr>
        <w:tabs>
          <w:tab w:val="left" w:pos="7020"/>
          <w:tab w:val="right" w:pos="9796"/>
        </w:tabs>
        <w:jc w:val="right"/>
        <w:rPr>
          <w:rFonts w:ascii="Arial" w:hAnsi="Arial" w:cs="Arial"/>
        </w:rPr>
      </w:pPr>
    </w:p>
    <w:p w:rsidR="00433F73" w:rsidRDefault="00433F73" w:rsidP="00433F73">
      <w:pPr>
        <w:tabs>
          <w:tab w:val="left" w:pos="7020"/>
          <w:tab w:val="right" w:pos="9796"/>
        </w:tabs>
        <w:jc w:val="right"/>
        <w:rPr>
          <w:rFonts w:ascii="Arial" w:hAnsi="Arial" w:cs="Arial"/>
        </w:rPr>
      </w:pPr>
    </w:p>
    <w:p w:rsidR="00433F73" w:rsidRDefault="00433F73" w:rsidP="00433F73">
      <w:pPr>
        <w:tabs>
          <w:tab w:val="left" w:pos="7020"/>
          <w:tab w:val="right" w:pos="9796"/>
        </w:tabs>
        <w:jc w:val="right"/>
        <w:rPr>
          <w:rFonts w:ascii="Arial" w:hAnsi="Arial" w:cs="Arial"/>
        </w:rPr>
      </w:pPr>
    </w:p>
    <w:p w:rsidR="00433F73" w:rsidRDefault="00433F73" w:rsidP="00433F73">
      <w:pPr>
        <w:tabs>
          <w:tab w:val="left" w:pos="7020"/>
          <w:tab w:val="right" w:pos="9796"/>
        </w:tabs>
        <w:jc w:val="right"/>
        <w:rPr>
          <w:rFonts w:ascii="Arial" w:hAnsi="Arial" w:cs="Arial"/>
        </w:rPr>
      </w:pPr>
    </w:p>
    <w:p w:rsidR="00433F73" w:rsidRDefault="00433F73" w:rsidP="00433F73">
      <w:pPr>
        <w:tabs>
          <w:tab w:val="left" w:pos="7020"/>
          <w:tab w:val="right" w:pos="9796"/>
        </w:tabs>
        <w:jc w:val="right"/>
        <w:rPr>
          <w:rFonts w:ascii="Arial" w:hAnsi="Arial" w:cs="Arial"/>
        </w:rPr>
      </w:pPr>
    </w:p>
    <w:p w:rsidR="00433F73" w:rsidRDefault="00433F73" w:rsidP="00433F73">
      <w:pPr>
        <w:tabs>
          <w:tab w:val="left" w:pos="7020"/>
          <w:tab w:val="right" w:pos="9796"/>
        </w:tabs>
        <w:jc w:val="right"/>
        <w:rPr>
          <w:rFonts w:ascii="Arial" w:hAnsi="Arial" w:cs="Arial"/>
        </w:rPr>
      </w:pPr>
    </w:p>
    <w:p w:rsidR="00433F73" w:rsidRDefault="00433F73" w:rsidP="00433F73">
      <w:pPr>
        <w:tabs>
          <w:tab w:val="left" w:pos="7020"/>
          <w:tab w:val="right" w:pos="9796"/>
        </w:tabs>
        <w:jc w:val="right"/>
        <w:rPr>
          <w:rFonts w:ascii="Arial" w:hAnsi="Arial" w:cs="Arial"/>
        </w:rPr>
      </w:pPr>
    </w:p>
    <w:p w:rsidR="00433F73" w:rsidRDefault="00433F73" w:rsidP="00433F73">
      <w:pPr>
        <w:tabs>
          <w:tab w:val="left" w:pos="7020"/>
          <w:tab w:val="right" w:pos="9796"/>
        </w:tabs>
        <w:jc w:val="right"/>
        <w:rPr>
          <w:rFonts w:ascii="Arial" w:hAnsi="Arial" w:cs="Arial"/>
        </w:rPr>
      </w:pPr>
    </w:p>
    <w:p w:rsidR="00CD5AF2" w:rsidRDefault="00CD5AF2" w:rsidP="00433F73">
      <w:pPr>
        <w:tabs>
          <w:tab w:val="left" w:pos="7020"/>
          <w:tab w:val="right" w:pos="9796"/>
        </w:tabs>
        <w:jc w:val="right"/>
        <w:rPr>
          <w:rFonts w:ascii="Arial" w:hAnsi="Arial" w:cs="Arial"/>
        </w:rPr>
      </w:pPr>
    </w:p>
    <w:p w:rsidR="00CD5AF2" w:rsidRDefault="00CD5AF2" w:rsidP="00433F73">
      <w:pPr>
        <w:tabs>
          <w:tab w:val="left" w:pos="7020"/>
          <w:tab w:val="right" w:pos="9796"/>
        </w:tabs>
        <w:jc w:val="right"/>
        <w:rPr>
          <w:rFonts w:ascii="Arial" w:hAnsi="Arial" w:cs="Arial"/>
        </w:rPr>
      </w:pPr>
    </w:p>
    <w:p w:rsidR="00CD5AF2" w:rsidRDefault="00CD5AF2" w:rsidP="00433F73">
      <w:pPr>
        <w:tabs>
          <w:tab w:val="left" w:pos="7020"/>
          <w:tab w:val="right" w:pos="9796"/>
        </w:tabs>
        <w:jc w:val="right"/>
        <w:rPr>
          <w:rFonts w:ascii="Arial" w:hAnsi="Arial" w:cs="Arial"/>
        </w:rPr>
      </w:pPr>
    </w:p>
    <w:p w:rsidR="00CD5AF2" w:rsidRDefault="00CD5AF2" w:rsidP="00433F73">
      <w:pPr>
        <w:tabs>
          <w:tab w:val="left" w:pos="7020"/>
          <w:tab w:val="right" w:pos="9796"/>
        </w:tabs>
        <w:jc w:val="right"/>
        <w:rPr>
          <w:rFonts w:ascii="Arial" w:hAnsi="Arial" w:cs="Arial"/>
        </w:rPr>
      </w:pPr>
    </w:p>
    <w:p w:rsidR="00CD5AF2" w:rsidRDefault="00CD5AF2" w:rsidP="00433F73">
      <w:pPr>
        <w:tabs>
          <w:tab w:val="left" w:pos="7020"/>
          <w:tab w:val="right" w:pos="9796"/>
        </w:tabs>
        <w:jc w:val="right"/>
        <w:rPr>
          <w:rFonts w:ascii="Arial" w:hAnsi="Arial" w:cs="Arial"/>
        </w:rPr>
      </w:pPr>
    </w:p>
    <w:p w:rsidR="00F10739" w:rsidRDefault="00F10739" w:rsidP="00433F73">
      <w:pPr>
        <w:tabs>
          <w:tab w:val="left" w:pos="7020"/>
          <w:tab w:val="right" w:pos="9796"/>
        </w:tabs>
        <w:jc w:val="right"/>
        <w:rPr>
          <w:rFonts w:ascii="Arial" w:hAnsi="Arial" w:cs="Arial"/>
        </w:rPr>
      </w:pPr>
    </w:p>
    <w:p w:rsidR="00433F73" w:rsidRDefault="00433F73" w:rsidP="00433F73">
      <w:pPr>
        <w:tabs>
          <w:tab w:val="left" w:pos="7020"/>
          <w:tab w:val="right" w:pos="9796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№3</w:t>
      </w:r>
    </w:p>
    <w:p w:rsidR="00433F73" w:rsidRDefault="00433F73" w:rsidP="00433F73">
      <w:pPr>
        <w:tabs>
          <w:tab w:val="left" w:pos="7020"/>
          <w:tab w:val="right" w:pos="9796"/>
        </w:tabs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утвержден</w:t>
      </w:r>
      <w:proofErr w:type="gramEnd"/>
      <w:r>
        <w:rPr>
          <w:rFonts w:ascii="Arial" w:hAnsi="Arial" w:cs="Arial"/>
        </w:rPr>
        <w:t xml:space="preserve"> постановлением Администрации</w:t>
      </w:r>
    </w:p>
    <w:p w:rsidR="00433F73" w:rsidRDefault="00433F73" w:rsidP="00433F73">
      <w:pPr>
        <w:tabs>
          <w:tab w:val="left" w:pos="7020"/>
          <w:tab w:val="right" w:pos="9796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Катайгинского сельского поселения.</w:t>
      </w:r>
    </w:p>
    <w:p w:rsidR="00433F73" w:rsidRDefault="00F10739" w:rsidP="00433F73">
      <w:pPr>
        <w:tabs>
          <w:tab w:val="left" w:pos="7020"/>
          <w:tab w:val="right" w:pos="9796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от «03</w:t>
      </w:r>
      <w:r w:rsidR="00433F73">
        <w:rPr>
          <w:rFonts w:ascii="Arial" w:hAnsi="Arial" w:cs="Arial"/>
        </w:rPr>
        <w:t>»</w:t>
      </w:r>
      <w:r w:rsidR="00CD5AF2">
        <w:rPr>
          <w:rFonts w:ascii="Arial" w:hAnsi="Arial" w:cs="Arial"/>
        </w:rPr>
        <w:t xml:space="preserve"> декабря 2020 г. № 63</w:t>
      </w:r>
    </w:p>
    <w:p w:rsidR="00433F73" w:rsidRDefault="00433F73" w:rsidP="00433F73">
      <w:pPr>
        <w:tabs>
          <w:tab w:val="left" w:pos="7020"/>
          <w:tab w:val="right" w:pos="9796"/>
        </w:tabs>
        <w:jc w:val="right"/>
        <w:rPr>
          <w:rFonts w:ascii="Arial" w:hAnsi="Arial" w:cs="Arial"/>
        </w:rPr>
      </w:pPr>
    </w:p>
    <w:p w:rsidR="00433F73" w:rsidRDefault="00433F73" w:rsidP="00433F73">
      <w:pPr>
        <w:tabs>
          <w:tab w:val="left" w:pos="7020"/>
          <w:tab w:val="right" w:pos="9796"/>
        </w:tabs>
        <w:jc w:val="right"/>
        <w:rPr>
          <w:rFonts w:ascii="Arial" w:hAnsi="Arial" w:cs="Arial"/>
        </w:rPr>
      </w:pPr>
    </w:p>
    <w:p w:rsidR="00433F73" w:rsidRDefault="00433F73" w:rsidP="00433F73">
      <w:pPr>
        <w:tabs>
          <w:tab w:val="left" w:pos="7020"/>
          <w:tab w:val="right" w:pos="979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СОСТАВ</w:t>
      </w:r>
    </w:p>
    <w:p w:rsidR="00433F73" w:rsidRDefault="00433F73" w:rsidP="00433F73">
      <w:pPr>
        <w:tabs>
          <w:tab w:val="left" w:pos="7020"/>
          <w:tab w:val="right" w:pos="979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комиссии по проведению конкурса  на лучшее</w:t>
      </w:r>
    </w:p>
    <w:p w:rsidR="00433F73" w:rsidRDefault="00433F73" w:rsidP="00433F73">
      <w:pPr>
        <w:tabs>
          <w:tab w:val="left" w:pos="7020"/>
          <w:tab w:val="right" w:pos="979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новогоднее оформление фасадов зданий и прилегающих к ним территорий,</w:t>
      </w:r>
    </w:p>
    <w:p w:rsidR="00433F73" w:rsidRDefault="00433F73" w:rsidP="00433F73">
      <w:pPr>
        <w:tabs>
          <w:tab w:val="left" w:pos="7020"/>
          <w:tab w:val="right" w:pos="9796"/>
        </w:tabs>
        <w:jc w:val="center"/>
        <w:rPr>
          <w:rFonts w:ascii="Arial" w:hAnsi="Arial" w:cs="Arial"/>
          <w:color w:val="C00000"/>
        </w:rPr>
      </w:pPr>
      <w:proofErr w:type="gramStart"/>
      <w:r>
        <w:rPr>
          <w:rFonts w:ascii="Arial" w:hAnsi="Arial" w:cs="Arial"/>
        </w:rPr>
        <w:t>расположенных</w:t>
      </w:r>
      <w:proofErr w:type="gramEnd"/>
      <w:r>
        <w:rPr>
          <w:rFonts w:ascii="Arial" w:hAnsi="Arial" w:cs="Arial"/>
        </w:rPr>
        <w:t xml:space="preserve"> на территории Катайгинского сельского поселения</w:t>
      </w:r>
      <w:r>
        <w:rPr>
          <w:rFonts w:ascii="Arial" w:hAnsi="Arial" w:cs="Arial"/>
          <w:color w:val="C00000"/>
        </w:rPr>
        <w:t xml:space="preserve"> </w:t>
      </w:r>
    </w:p>
    <w:p w:rsidR="00433F73" w:rsidRDefault="00433F73" w:rsidP="00433F73">
      <w:pPr>
        <w:tabs>
          <w:tab w:val="left" w:pos="7020"/>
          <w:tab w:val="right" w:pos="9796"/>
        </w:tabs>
        <w:jc w:val="center"/>
        <w:rPr>
          <w:rFonts w:ascii="Arial" w:hAnsi="Arial" w:cs="Arial"/>
        </w:rPr>
      </w:pPr>
    </w:p>
    <w:p w:rsidR="00433F73" w:rsidRDefault="00F10739" w:rsidP="00433F73">
      <w:pPr>
        <w:tabs>
          <w:tab w:val="left" w:pos="7020"/>
          <w:tab w:val="right" w:pos="9796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Родикова</w:t>
      </w:r>
      <w:proofErr w:type="spellEnd"/>
      <w:r>
        <w:rPr>
          <w:rFonts w:ascii="Arial" w:hAnsi="Arial" w:cs="Arial"/>
        </w:rPr>
        <w:t xml:space="preserve"> Г.М.</w:t>
      </w:r>
      <w:r w:rsidR="00433F73">
        <w:rPr>
          <w:rFonts w:ascii="Arial" w:hAnsi="Arial" w:cs="Arial"/>
        </w:rPr>
        <w:t xml:space="preserve"> –  Глава Катайгинского сельского поселения, председатель комиссии;</w:t>
      </w:r>
    </w:p>
    <w:p w:rsidR="00433F73" w:rsidRDefault="00433F73" w:rsidP="00433F73">
      <w:pPr>
        <w:tabs>
          <w:tab w:val="left" w:pos="7020"/>
          <w:tab w:val="right" w:pos="9796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Олийник</w:t>
      </w:r>
      <w:proofErr w:type="spellEnd"/>
      <w:r>
        <w:rPr>
          <w:rFonts w:ascii="Arial" w:hAnsi="Arial" w:cs="Arial"/>
        </w:rPr>
        <w:t xml:space="preserve"> Е.Г. – специалист 1 категории администрации Катайгинского сельского поселения, секретарь комиссии;</w:t>
      </w:r>
    </w:p>
    <w:p w:rsidR="00433F73" w:rsidRDefault="00433F73" w:rsidP="00433F73">
      <w:pPr>
        <w:tabs>
          <w:tab w:val="left" w:pos="7020"/>
          <w:tab w:val="right" w:pos="9796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Мелехина</w:t>
      </w:r>
      <w:proofErr w:type="spellEnd"/>
      <w:r>
        <w:rPr>
          <w:rFonts w:ascii="Arial" w:hAnsi="Arial" w:cs="Arial"/>
        </w:rPr>
        <w:t xml:space="preserve"> А.В.  – </w:t>
      </w:r>
      <w:proofErr w:type="gramStart"/>
      <w:r>
        <w:rPr>
          <w:rFonts w:ascii="Arial" w:hAnsi="Arial" w:cs="Arial"/>
        </w:rPr>
        <w:t>заведующий Дома</w:t>
      </w:r>
      <w:proofErr w:type="gramEnd"/>
      <w:r>
        <w:rPr>
          <w:rFonts w:ascii="Arial" w:hAnsi="Arial" w:cs="Arial"/>
        </w:rPr>
        <w:t xml:space="preserve"> культуры Катайгинского сельского поселения, член комиссии;</w:t>
      </w:r>
    </w:p>
    <w:p w:rsidR="00433F73" w:rsidRDefault="00433F73" w:rsidP="00433F73">
      <w:pPr>
        <w:tabs>
          <w:tab w:val="left" w:pos="7020"/>
          <w:tab w:val="right" w:pos="979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Осадчая Л.Л. - депутат Совета Катайгинского сельского поселения, член комиссии (по согласованию);</w:t>
      </w:r>
    </w:p>
    <w:p w:rsidR="00433F73" w:rsidRDefault="00433F73" w:rsidP="00433F73">
      <w:pPr>
        <w:tabs>
          <w:tab w:val="left" w:pos="7020"/>
          <w:tab w:val="right" w:pos="9796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Аллаярова</w:t>
      </w:r>
      <w:proofErr w:type="spellEnd"/>
      <w:r>
        <w:rPr>
          <w:rFonts w:ascii="Arial" w:hAnsi="Arial" w:cs="Arial"/>
        </w:rPr>
        <w:t xml:space="preserve"> Г.В. – депутат Совета Катайгинского сельского поселения, член комиссии (по согласованию);</w:t>
      </w:r>
    </w:p>
    <w:p w:rsidR="00433F73" w:rsidRDefault="00433F73" w:rsidP="00433F73">
      <w:pPr>
        <w:tabs>
          <w:tab w:val="left" w:pos="7020"/>
          <w:tab w:val="right" w:pos="9796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Дубанос</w:t>
      </w:r>
      <w:proofErr w:type="spellEnd"/>
      <w:r>
        <w:rPr>
          <w:rFonts w:ascii="Arial" w:hAnsi="Arial" w:cs="Arial"/>
        </w:rPr>
        <w:t xml:space="preserve"> В.И. – инструктор по физической культуре в </w:t>
      </w:r>
      <w:proofErr w:type="spellStart"/>
      <w:r>
        <w:rPr>
          <w:rFonts w:ascii="Arial" w:hAnsi="Arial" w:cs="Arial"/>
        </w:rPr>
        <w:t>Катайгинском</w:t>
      </w:r>
      <w:proofErr w:type="spellEnd"/>
      <w:r>
        <w:rPr>
          <w:rFonts w:ascii="Arial" w:hAnsi="Arial" w:cs="Arial"/>
        </w:rPr>
        <w:t xml:space="preserve"> сельском поселении, член комиссии;</w:t>
      </w:r>
    </w:p>
    <w:p w:rsidR="00433F73" w:rsidRDefault="00433F73" w:rsidP="00433F73">
      <w:pPr>
        <w:tabs>
          <w:tab w:val="left" w:pos="7020"/>
          <w:tab w:val="right" w:pos="9796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Лошкарёва</w:t>
      </w:r>
      <w:proofErr w:type="spellEnd"/>
      <w:r>
        <w:rPr>
          <w:rFonts w:ascii="Arial" w:hAnsi="Arial" w:cs="Arial"/>
        </w:rPr>
        <w:t xml:space="preserve"> К.И.– старшая вожатая МБОУ «</w:t>
      </w:r>
      <w:proofErr w:type="spellStart"/>
      <w:r>
        <w:rPr>
          <w:rFonts w:ascii="Arial" w:hAnsi="Arial" w:cs="Arial"/>
        </w:rPr>
        <w:t>Катайгинская</w:t>
      </w:r>
      <w:proofErr w:type="spellEnd"/>
      <w:r>
        <w:rPr>
          <w:rFonts w:ascii="Arial" w:hAnsi="Arial" w:cs="Arial"/>
        </w:rPr>
        <w:t xml:space="preserve"> СОШ», член комиссии (по согласованию).</w:t>
      </w:r>
    </w:p>
    <w:p w:rsidR="00433F73" w:rsidRDefault="00433F73" w:rsidP="00433F73">
      <w:pPr>
        <w:tabs>
          <w:tab w:val="left" w:pos="7020"/>
          <w:tab w:val="right" w:pos="9796"/>
        </w:tabs>
        <w:jc w:val="both"/>
        <w:rPr>
          <w:rFonts w:ascii="Arial" w:hAnsi="Arial" w:cs="Arial"/>
        </w:rPr>
      </w:pPr>
    </w:p>
    <w:p w:rsidR="00433F73" w:rsidRDefault="00433F73" w:rsidP="00433F73">
      <w:pPr>
        <w:jc w:val="center"/>
        <w:rPr>
          <w:rFonts w:ascii="Arial" w:hAnsi="Arial" w:cs="Arial"/>
          <w:b/>
          <w:i/>
        </w:rPr>
      </w:pPr>
    </w:p>
    <w:p w:rsidR="00C80269" w:rsidRDefault="00C80269"/>
    <w:sectPr w:rsidR="00C80269" w:rsidSect="003F0A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8E5" w:rsidRDefault="00F048E5" w:rsidP="00CD5AF2">
      <w:r>
        <w:separator/>
      </w:r>
    </w:p>
  </w:endnote>
  <w:endnote w:type="continuationSeparator" w:id="0">
    <w:p w:rsidR="00F048E5" w:rsidRDefault="00F048E5" w:rsidP="00CD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8E5" w:rsidRDefault="00F048E5" w:rsidP="00CD5AF2">
      <w:r>
        <w:separator/>
      </w:r>
    </w:p>
  </w:footnote>
  <w:footnote w:type="continuationSeparator" w:id="0">
    <w:p w:rsidR="00F048E5" w:rsidRDefault="00F048E5" w:rsidP="00CD5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D3531"/>
    <w:multiLevelType w:val="hybridMultilevel"/>
    <w:tmpl w:val="6A9A16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355C3"/>
    <w:multiLevelType w:val="hybridMultilevel"/>
    <w:tmpl w:val="1FBA71FE"/>
    <w:lvl w:ilvl="0" w:tplc="C00E7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F255D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A633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0C22A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D4850E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410A8F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83AF6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3A0427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32D8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629707CA"/>
    <w:multiLevelType w:val="hybridMultilevel"/>
    <w:tmpl w:val="7542F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817518"/>
    <w:multiLevelType w:val="hybridMultilevel"/>
    <w:tmpl w:val="1C16E232"/>
    <w:lvl w:ilvl="0" w:tplc="AA8C32D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E6"/>
    <w:rsid w:val="003070BD"/>
    <w:rsid w:val="003F0AB5"/>
    <w:rsid w:val="00433F73"/>
    <w:rsid w:val="004D4931"/>
    <w:rsid w:val="007D4400"/>
    <w:rsid w:val="0082027A"/>
    <w:rsid w:val="00C80269"/>
    <w:rsid w:val="00CD5AF2"/>
    <w:rsid w:val="00F048E5"/>
    <w:rsid w:val="00F06CE6"/>
    <w:rsid w:val="00F1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433F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433F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070BD"/>
    <w:rPr>
      <w:b/>
      <w:bCs/>
    </w:rPr>
  </w:style>
  <w:style w:type="paragraph" w:styleId="a4">
    <w:name w:val="List Paragraph"/>
    <w:basedOn w:val="a"/>
    <w:uiPriority w:val="34"/>
    <w:qFormat/>
    <w:rsid w:val="0082027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D5A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5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D5A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5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D44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44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433F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433F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070BD"/>
    <w:rPr>
      <w:b/>
      <w:bCs/>
    </w:rPr>
  </w:style>
  <w:style w:type="paragraph" w:styleId="a4">
    <w:name w:val="List Paragraph"/>
    <w:basedOn w:val="a"/>
    <w:uiPriority w:val="34"/>
    <w:qFormat/>
    <w:rsid w:val="0082027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D5A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5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D5A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5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D44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44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2020-12-03T04:59:00Z</cp:lastPrinted>
  <dcterms:created xsi:type="dcterms:W3CDTF">2020-12-03T03:56:00Z</dcterms:created>
  <dcterms:modified xsi:type="dcterms:W3CDTF">2020-12-03T05:07:00Z</dcterms:modified>
</cp:coreProperties>
</file>